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A" w:rsidRDefault="00F2254D">
      <w:pPr>
        <w:jc w:val="center"/>
      </w:pPr>
      <w:bookmarkStart w:id="0" w:name="_GoBack"/>
      <w:bookmarkEnd w:id="0"/>
      <w:r>
        <w:rPr>
          <w:rFonts w:ascii="Times New Roman" w:hAnsi="Times New Roman"/>
          <w:sz w:val="28"/>
          <w:szCs w:val="28"/>
        </w:rPr>
        <w:t>DECLARAȚIE DE CONSIMȚĂMÂNT</w:t>
      </w:r>
    </w:p>
    <w:p w:rsidR="008A55CA" w:rsidRDefault="00F2254D">
      <w:pPr>
        <w:jc w:val="center"/>
        <w:rPr>
          <w:rFonts w:ascii="Times New Roman" w:hAnsi="Times New Roman"/>
          <w:sz w:val="28"/>
          <w:szCs w:val="28"/>
        </w:rPr>
      </w:pPr>
      <w:r>
        <w:rPr>
          <w:rFonts w:ascii="Times New Roman" w:hAnsi="Times New Roman"/>
          <w:sz w:val="28"/>
          <w:szCs w:val="28"/>
        </w:rPr>
        <w:t>PRIVIND PRELUCRAREA DATELOR CU CARACTER PERSONAL</w:t>
      </w:r>
    </w:p>
    <w:p w:rsidR="008A55CA" w:rsidRDefault="008A55CA">
      <w:pPr>
        <w:rPr>
          <w:rFonts w:ascii="Times New Roman" w:hAnsi="Times New Roman"/>
          <w:sz w:val="28"/>
          <w:szCs w:val="28"/>
        </w:rPr>
      </w:pPr>
    </w:p>
    <w:p w:rsidR="008A55CA" w:rsidRDefault="00F2254D">
      <w:pPr>
        <w:spacing w:after="0" w:line="360" w:lineRule="auto"/>
        <w:ind w:firstLine="708"/>
        <w:jc w:val="both"/>
        <w:rPr>
          <w:rFonts w:ascii="Times New Roman" w:hAnsi="Times New Roman"/>
          <w:sz w:val="24"/>
          <w:szCs w:val="24"/>
        </w:rPr>
      </w:pPr>
      <w:r>
        <w:rPr>
          <w:rFonts w:ascii="Times New Roman" w:hAnsi="Times New Roman"/>
          <w:sz w:val="24"/>
          <w:szCs w:val="24"/>
        </w:rPr>
        <w:t>Subsemnatul(a) ________________________________________________________,</w:t>
      </w:r>
    </w:p>
    <w:p w:rsidR="008A55CA" w:rsidRDefault="00F2254D">
      <w:pPr>
        <w:spacing w:after="0" w:line="360" w:lineRule="auto"/>
        <w:jc w:val="both"/>
        <w:rPr>
          <w:rFonts w:ascii="Times New Roman" w:hAnsi="Times New Roman"/>
          <w:sz w:val="24"/>
          <w:szCs w:val="24"/>
        </w:rPr>
      </w:pPr>
      <w:r>
        <w:rPr>
          <w:rFonts w:ascii="Times New Roman" w:hAnsi="Times New Roman"/>
          <w:sz w:val="24"/>
          <w:szCs w:val="24"/>
        </w:rPr>
        <w:t xml:space="preserve">domiciliat/ă în </w:t>
      </w:r>
      <w:r>
        <w:rPr>
          <w:rFonts w:ascii="Times New Roman" w:hAnsi="Times New Roman"/>
          <w:sz w:val="24"/>
          <w:szCs w:val="24"/>
        </w:rPr>
        <w:t>__________________________________, telefon ______________________,</w:t>
      </w:r>
    </w:p>
    <w:p w:rsidR="008A55CA" w:rsidRDefault="00F2254D">
      <w:pPr>
        <w:spacing w:after="0" w:line="360" w:lineRule="auto"/>
        <w:jc w:val="both"/>
      </w:pPr>
      <w:r>
        <w:rPr>
          <w:rFonts w:ascii="Times New Roman" w:hAnsi="Times New Roman"/>
          <w:sz w:val="24"/>
          <w:szCs w:val="24"/>
        </w:rPr>
        <w:t xml:space="preserve">nascut/ă la data de ______________, în localitatea _________________________, identificat cu BI/CI seria _____, nr._______, emis la data de___________________, de către_______________, în </w:t>
      </w:r>
      <w:r>
        <w:rPr>
          <w:rFonts w:ascii="Times New Roman" w:hAnsi="Times New Roman"/>
          <w:sz w:val="24"/>
          <w:szCs w:val="24"/>
        </w:rPr>
        <w:t xml:space="preserve">calitate de VÂNZATOR / PREEMPTOR, declar prin prezenta că sunt de acord cu utilizarea și prelucrarea datelor mele cu caracter personal de către Primăria Comunei Holboca, Direcția Agricolă Județeană Iași, Direcția Pentru Cultură Iași și Ministerul Apărării </w:t>
      </w:r>
      <w:r>
        <w:rPr>
          <w:rFonts w:ascii="Times New Roman" w:hAnsi="Times New Roman"/>
          <w:sz w:val="24"/>
          <w:szCs w:val="24"/>
        </w:rPr>
        <w:t xml:space="preserve">Naționale, potrivit Regulamentului UE 679/2016, în vederea obținerii avizelor necesare în conformitate cu prevederile </w:t>
      </w:r>
      <w:hyperlink w:history="1">
        <w:r>
          <w:rPr>
            <w:rStyle w:val="Hyperlink"/>
            <w:rFonts w:ascii="Times New Roman" w:hAnsi="Times New Roman"/>
            <w:sz w:val="24"/>
            <w:szCs w:val="24"/>
          </w:rPr>
          <w:t>art. 7 alin. (8) din Legea nr. 17/2014</w:t>
        </w:r>
      </w:hyperlink>
      <w:r>
        <w:rPr>
          <w:rFonts w:ascii="Times New Roman" w:hAnsi="Times New Roman"/>
          <w:sz w:val="24"/>
          <w:szCs w:val="24"/>
        </w:rPr>
        <w:t xml:space="preserve"> privind unele măsuri de reglementare a vânzării terenurilor agricole situate în extra</w:t>
      </w:r>
      <w:r>
        <w:rPr>
          <w:rFonts w:ascii="Times New Roman" w:hAnsi="Times New Roman"/>
          <w:sz w:val="24"/>
          <w:szCs w:val="24"/>
        </w:rPr>
        <w:t xml:space="preserve">vilan şi de modificare a </w:t>
      </w:r>
      <w:hyperlink w:history="1">
        <w:r>
          <w:rPr>
            <w:rStyle w:val="Hyperlink"/>
            <w:rFonts w:ascii="Times New Roman" w:hAnsi="Times New Roman"/>
            <w:sz w:val="24"/>
            <w:szCs w:val="24"/>
          </w:rPr>
          <w:t>Legii nr. 268/2001</w:t>
        </w:r>
      </w:hyperlink>
      <w:r>
        <w:rPr>
          <w:rFonts w:ascii="Times New Roman" w:hAnsi="Times New Roman"/>
          <w:sz w:val="24"/>
          <w:szCs w:val="24"/>
        </w:rPr>
        <w:t xml:space="preserve"> privind privatizarea societăţilor ce deţin în administrare terenuri proprietate publică şi privată a statului cu destinaţie agricolă şi înfiinţarea Agenţiei Domeniilor Statului, cu modificările şi c</w:t>
      </w:r>
      <w:r>
        <w:rPr>
          <w:rFonts w:ascii="Times New Roman" w:hAnsi="Times New Roman"/>
          <w:sz w:val="24"/>
          <w:szCs w:val="24"/>
        </w:rPr>
        <w:t xml:space="preserve">ompletările ulterioare, şi ale </w:t>
      </w:r>
      <w:hyperlink w:history="1">
        <w:r>
          <w:rPr>
            <w:rStyle w:val="Hyperlink"/>
            <w:rFonts w:ascii="Times New Roman" w:hAnsi="Times New Roman"/>
            <w:sz w:val="24"/>
            <w:szCs w:val="24"/>
          </w:rPr>
          <w:t>art. 3 lit. l)</w:t>
        </w:r>
      </w:hyperlink>
      <w:r>
        <w:rPr>
          <w:rFonts w:ascii="Times New Roman" w:hAnsi="Times New Roman"/>
          <w:sz w:val="24"/>
          <w:szCs w:val="24"/>
        </w:rPr>
        <w:t xml:space="preserve"> şi </w:t>
      </w:r>
      <w:hyperlink w:history="1">
        <w:r>
          <w:rPr>
            <w:rStyle w:val="Hyperlink"/>
            <w:rFonts w:ascii="Times New Roman" w:hAnsi="Times New Roman"/>
            <w:sz w:val="24"/>
            <w:szCs w:val="24"/>
          </w:rPr>
          <w:t>m)</w:t>
        </w:r>
      </w:hyperlink>
      <w:r>
        <w:rPr>
          <w:rFonts w:ascii="Times New Roman" w:hAnsi="Times New Roman"/>
          <w:sz w:val="24"/>
          <w:szCs w:val="24"/>
        </w:rPr>
        <w:t xml:space="preserve"> şi </w:t>
      </w:r>
      <w:hyperlink w:history="1">
        <w:r>
          <w:rPr>
            <w:rStyle w:val="Hyperlink"/>
            <w:rFonts w:ascii="Times New Roman" w:hAnsi="Times New Roman"/>
            <w:sz w:val="24"/>
            <w:szCs w:val="24"/>
          </w:rPr>
          <w:t>art. 8 alin. (1) din Normele metodologice</w:t>
        </w:r>
      </w:hyperlink>
      <w:r>
        <w:rPr>
          <w:rFonts w:ascii="Times New Roman" w:hAnsi="Times New Roman"/>
          <w:sz w:val="24"/>
          <w:szCs w:val="24"/>
        </w:rPr>
        <w:t xml:space="preserve"> privind exercitarea de către Ministerul Agriculturii şi Dezvoltării Rurale a atribuţiilor ce îi revin pentru aplicare</w:t>
      </w:r>
      <w:r>
        <w:rPr>
          <w:rFonts w:ascii="Times New Roman" w:hAnsi="Times New Roman"/>
          <w:sz w:val="24"/>
          <w:szCs w:val="24"/>
        </w:rPr>
        <w:t xml:space="preserve">a </w:t>
      </w:r>
      <w:hyperlink w:history="1">
        <w:r>
          <w:rPr>
            <w:rStyle w:val="Hyperlink"/>
            <w:rFonts w:ascii="Times New Roman" w:hAnsi="Times New Roman"/>
            <w:sz w:val="24"/>
            <w:szCs w:val="24"/>
          </w:rPr>
          <w:t>titlului I din Legea nr. 17/2014</w:t>
        </w:r>
      </w:hyperlink>
      <w:r>
        <w:rPr>
          <w:rFonts w:ascii="Times New Roman" w:hAnsi="Times New Roman"/>
          <w:sz w:val="24"/>
          <w:szCs w:val="24"/>
        </w:rPr>
        <w:t xml:space="preserve"> privind unele măsuri de reglementare a vânzării terenurilor agricole situate în extravilan şi de modificare a </w:t>
      </w:r>
      <w:hyperlink w:history="1">
        <w:r>
          <w:rPr>
            <w:rStyle w:val="Hyperlink"/>
            <w:rFonts w:ascii="Times New Roman" w:hAnsi="Times New Roman"/>
            <w:sz w:val="24"/>
            <w:szCs w:val="24"/>
          </w:rPr>
          <w:t>Legii nr. 268/2001</w:t>
        </w:r>
      </w:hyperlink>
      <w:r>
        <w:rPr>
          <w:rFonts w:ascii="Times New Roman" w:hAnsi="Times New Roman"/>
          <w:sz w:val="24"/>
          <w:szCs w:val="24"/>
        </w:rPr>
        <w:t xml:space="preserve"> privind privatizarea societăţilor ce deţin în administrare teren</w:t>
      </w:r>
      <w:r>
        <w:rPr>
          <w:rFonts w:ascii="Times New Roman" w:hAnsi="Times New Roman"/>
          <w:sz w:val="24"/>
          <w:szCs w:val="24"/>
        </w:rPr>
        <w:t xml:space="preserve">uri proprietate publică şi privată a statului cu destinaţie agricolă şi înfiinţarea Agenţiei Domeniilor Statului, aprobate prin </w:t>
      </w:r>
      <w:hyperlink w:history="1">
        <w:r>
          <w:rPr>
            <w:rStyle w:val="Hyperlink"/>
            <w:rFonts w:ascii="Times New Roman" w:hAnsi="Times New Roman"/>
            <w:sz w:val="24"/>
            <w:szCs w:val="24"/>
          </w:rPr>
          <w:t>Ordinul viceprim-ministrului, ministrul agriculturii şi dezvoltării rurale, al viceprim-ministrului, ministrul dez</w:t>
        </w:r>
        <w:r>
          <w:rPr>
            <w:rStyle w:val="Hyperlink"/>
            <w:rFonts w:ascii="Times New Roman" w:hAnsi="Times New Roman"/>
            <w:sz w:val="24"/>
            <w:szCs w:val="24"/>
          </w:rPr>
          <w:t>voltării regionale şi administraţiei publice, al ministrului apărării naţionale şi al viceprim-ministrului, ministrul culturii, nr. 719/740/M.57/2.333/2014</w:t>
        </w:r>
      </w:hyperlink>
      <w:r>
        <w:rPr>
          <w:rFonts w:ascii="Times New Roman" w:hAnsi="Times New Roman"/>
          <w:sz w:val="24"/>
          <w:szCs w:val="24"/>
        </w:rPr>
        <w:t>, cu modificările şi completările ulterioare.</w:t>
      </w:r>
    </w:p>
    <w:p w:rsidR="008A55CA" w:rsidRDefault="008A55CA">
      <w:pPr>
        <w:rPr>
          <w:rFonts w:ascii="Times New Roman" w:hAnsi="Times New Roman"/>
          <w:sz w:val="28"/>
          <w:szCs w:val="28"/>
        </w:rPr>
      </w:pPr>
    </w:p>
    <w:p w:rsidR="008A55CA" w:rsidRDefault="008A55CA">
      <w:pPr>
        <w:rPr>
          <w:rFonts w:ascii="Times New Roman" w:hAnsi="Times New Roman"/>
          <w:sz w:val="28"/>
          <w:szCs w:val="28"/>
        </w:rPr>
      </w:pPr>
    </w:p>
    <w:p w:rsidR="008A55CA" w:rsidRDefault="008A55CA">
      <w:pPr>
        <w:rPr>
          <w:rFonts w:ascii="Times New Roman" w:hAnsi="Times New Roman"/>
          <w:sz w:val="28"/>
          <w:szCs w:val="28"/>
        </w:rPr>
      </w:pPr>
    </w:p>
    <w:p w:rsidR="008A55CA" w:rsidRDefault="00F2254D">
      <w:r>
        <w:rPr>
          <w:rFonts w:ascii="Times New Roman" w:hAnsi="Times New Roman"/>
          <w:sz w:val="24"/>
          <w:szCs w:val="24"/>
        </w:rPr>
        <w:t xml:space="preserve">                                                    </w:t>
      </w:r>
      <w:r>
        <w:rPr>
          <w:rFonts w:ascii="Times New Roman" w:hAnsi="Times New Roman"/>
          <w:sz w:val="24"/>
          <w:szCs w:val="24"/>
        </w:rPr>
        <w:t xml:space="preserve">                                 SEMNĂTURA,</w:t>
      </w:r>
    </w:p>
    <w:sectPr w:rsidR="008A55C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4D" w:rsidRDefault="00F2254D">
      <w:pPr>
        <w:spacing w:after="0" w:line="240" w:lineRule="auto"/>
      </w:pPr>
      <w:r>
        <w:separator/>
      </w:r>
    </w:p>
  </w:endnote>
  <w:endnote w:type="continuationSeparator" w:id="0">
    <w:p w:rsidR="00F2254D" w:rsidRDefault="00F2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4D" w:rsidRDefault="00F2254D">
      <w:pPr>
        <w:spacing w:after="0" w:line="240" w:lineRule="auto"/>
      </w:pPr>
      <w:r>
        <w:rPr>
          <w:color w:val="000000"/>
        </w:rPr>
        <w:separator/>
      </w:r>
    </w:p>
  </w:footnote>
  <w:footnote w:type="continuationSeparator" w:id="0">
    <w:p w:rsidR="00F2254D" w:rsidRDefault="00F22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A55CA"/>
    <w:rsid w:val="008A55CA"/>
    <w:rsid w:val="00D53D4B"/>
    <w:rsid w:val="00F225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ABC02-AD52-4EA9-A5A2-5B1F0DC3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o-RO"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spar">
    <w:name w:val="s_par"/>
    <w:basedOn w:val="Normal"/>
    <w:pPr>
      <w:suppressAutoHyphens w:val="0"/>
      <w:spacing w:after="0" w:line="240" w:lineRule="auto"/>
      <w:ind w:left="225"/>
      <w:textAlignment w:val="auto"/>
    </w:pPr>
    <w:rPr>
      <w:rFonts w:ascii="Times New Roman" w:eastAsia="Times New Roman" w:hAnsi="Times New Roman"/>
      <w:sz w:val="24"/>
      <w:szCs w:val="24"/>
      <w:lang w:val="en-US"/>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George Andries</cp:lastModifiedBy>
  <cp:revision>2</cp:revision>
  <cp:lastPrinted>2018-06-05T06:28:00Z</cp:lastPrinted>
  <dcterms:created xsi:type="dcterms:W3CDTF">2023-08-23T06:23:00Z</dcterms:created>
  <dcterms:modified xsi:type="dcterms:W3CDTF">2023-08-23T06:23:00Z</dcterms:modified>
</cp:coreProperties>
</file>